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0DD1" w14:textId="4386A5B4" w:rsidR="00A62B4C" w:rsidRDefault="005E0882" w:rsidP="008E41A4">
      <w:pPr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E0882">
        <w:rPr>
          <w:rFonts w:ascii="Verdana" w:eastAsia="Verdana" w:hAnsi="Verdana" w:cs="Times New Roman"/>
          <w:b/>
        </w:rPr>
        <w:t>ZAŁĄCZNIK NR 11 DO SWZ – OŚWIADCZENIE O ZACHOWANIU POUFNOŚCI</w:t>
      </w:r>
    </w:p>
    <w:p w14:paraId="6ABDEDB7" w14:textId="77777777" w:rsidR="005E0882" w:rsidRDefault="005E0882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76210C3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829B98C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3BFE5E1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3E2E784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651FB8D" w14:textId="674D311D" w:rsidR="00381365" w:rsidRPr="003C16EE" w:rsidRDefault="00381365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1FE3D771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0510E464" w14:textId="27CA9D1D" w:rsidR="005E0882" w:rsidRPr="006F4102" w:rsidRDefault="005E0882" w:rsidP="002773AC">
      <w:pPr>
        <w:rPr>
          <w:rFonts w:eastAsia="Calibri" w:cstheme="minorHAnsi"/>
          <w:b/>
          <w:i/>
          <w:sz w:val="20"/>
          <w:lang w:eastAsia="pl-PL"/>
        </w:rPr>
      </w:pPr>
      <w:r w:rsidRPr="009C2468">
        <w:rPr>
          <w:rFonts w:eastAsia="Calibri" w:cstheme="minorHAnsi"/>
          <w:sz w:val="20"/>
          <w:lang w:eastAsia="pl-PL"/>
        </w:rPr>
        <w:t xml:space="preserve">Dotyczy postępowania </w:t>
      </w:r>
      <w:r>
        <w:rPr>
          <w:rFonts w:eastAsia="Calibri" w:cstheme="minorHAnsi"/>
          <w:sz w:val="20"/>
          <w:lang w:eastAsia="pl-PL"/>
        </w:rPr>
        <w:t>zakupowego</w:t>
      </w:r>
      <w:r w:rsidRPr="009C2468">
        <w:rPr>
          <w:rFonts w:eastAsia="Calibri" w:cstheme="minorHAnsi"/>
          <w:sz w:val="20"/>
          <w:lang w:eastAsia="pl-PL"/>
        </w:rPr>
        <w:t xml:space="preserve"> </w:t>
      </w:r>
      <w:r>
        <w:rPr>
          <w:rFonts w:eastAsia="Calibri" w:cstheme="minorHAnsi"/>
          <w:sz w:val="20"/>
          <w:lang w:eastAsia="pl-PL"/>
        </w:rPr>
        <w:t xml:space="preserve">nr </w:t>
      </w:r>
      <w:r w:rsidR="002D0B2D" w:rsidRPr="002D0B2D">
        <w:rPr>
          <w:rFonts w:cstheme="minorHAnsi"/>
          <w:b/>
          <w:sz w:val="20"/>
        </w:rPr>
        <w:t>POST/DYS/OW/GZ/0063</w:t>
      </w:r>
      <w:r w:rsidR="005D40A8">
        <w:rPr>
          <w:rFonts w:cstheme="minorHAnsi"/>
          <w:b/>
          <w:sz w:val="20"/>
        </w:rPr>
        <w:t>5</w:t>
      </w:r>
      <w:r w:rsidR="002D0B2D" w:rsidRPr="002D0B2D">
        <w:rPr>
          <w:rFonts w:cstheme="minorHAnsi"/>
          <w:b/>
          <w:sz w:val="20"/>
        </w:rPr>
        <w:t xml:space="preserve">/2026 </w:t>
      </w:r>
      <w:r w:rsidRPr="009C2468">
        <w:rPr>
          <w:rFonts w:eastAsia="Calibri" w:cstheme="minorHAnsi"/>
          <w:sz w:val="20"/>
          <w:lang w:eastAsia="pl-PL"/>
        </w:rPr>
        <w:t xml:space="preserve">prowadzonego w trybie </w:t>
      </w:r>
      <w:r>
        <w:rPr>
          <w:rFonts w:eastAsia="Calibri" w:cstheme="minorHAnsi"/>
          <w:sz w:val="20"/>
          <w:lang w:eastAsia="pl-PL"/>
        </w:rPr>
        <w:t>przetargu nieograniczonego</w:t>
      </w:r>
      <w:r w:rsidRPr="009C2468">
        <w:rPr>
          <w:rFonts w:eastAsia="Calibri" w:cstheme="minorHAnsi"/>
          <w:sz w:val="20"/>
          <w:lang w:eastAsia="pl-PL"/>
        </w:rPr>
        <w:t xml:space="preserve"> pn.</w:t>
      </w:r>
      <w:r>
        <w:rPr>
          <w:rFonts w:eastAsia="Calibri" w:cstheme="minorHAnsi"/>
          <w:sz w:val="20"/>
          <w:lang w:eastAsia="pl-PL"/>
        </w:rPr>
        <w:t xml:space="preserve">: </w:t>
      </w:r>
      <w:r w:rsidR="005D40A8" w:rsidRPr="005D40A8">
        <w:rPr>
          <w:rFonts w:eastAsia="Calibri" w:cstheme="minorHAnsi"/>
          <w:b/>
          <w:iCs/>
          <w:sz w:val="20"/>
          <w:lang w:eastAsia="pl-PL"/>
        </w:rPr>
        <w:t>Roboty budowlane w zakresie przyłączenia do sieci dystrybucyjnej budynku wielolokalowego ,w miejscowości Pomiechówek, nr dz. 1365/3 obręb 0001; gm. Pomiechówek</w:t>
      </w:r>
      <w:r w:rsidR="002D0B2D">
        <w:rPr>
          <w:rFonts w:eastAsia="Calibri" w:cstheme="minorHAnsi"/>
          <w:b/>
          <w:iCs/>
          <w:sz w:val="20"/>
          <w:lang w:eastAsia="pl-PL"/>
        </w:rPr>
        <w:t>.</w:t>
      </w:r>
    </w:p>
    <w:p w14:paraId="74167438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 w:val="20"/>
        </w:rPr>
      </w:pPr>
      <w:r w:rsidRPr="009C2468">
        <w:rPr>
          <w:rFonts w:eastAsia="Calibri" w:cstheme="minorHAnsi"/>
          <w:sz w:val="20"/>
        </w:rPr>
        <w:t>M</w:t>
      </w:r>
      <w:r w:rsidRPr="009C2468">
        <w:rPr>
          <w:rFonts w:eastAsia="Calibri" w:cstheme="minorHAnsi"/>
          <w:color w:val="000000"/>
          <w:sz w:val="20"/>
        </w:rPr>
        <w:t>ając na uwadze</w:t>
      </w:r>
      <w:r w:rsidRPr="009C2468">
        <w:rPr>
          <w:rFonts w:eastAsia="Calibri" w:cstheme="minorHAnsi"/>
          <w:sz w:val="20"/>
        </w:rPr>
        <w:t xml:space="preserve"> potrzebę zapewnienia ochrony i bezpieczeństwa informacji przekazywanych przez Zamawiającego, oświadczamy niniejszym, iż </w:t>
      </w:r>
      <w:r w:rsidRPr="009C2468">
        <w:rPr>
          <w:rFonts w:eastAsia="Calibri" w:cstheme="minorHAnsi"/>
          <w:b/>
          <w:sz w:val="20"/>
        </w:rPr>
        <w:t>zobowiązujemy się do zachowania w poufności informacji</w:t>
      </w:r>
      <w:r>
        <w:rPr>
          <w:rFonts w:eastAsia="Calibri" w:cstheme="minorHAnsi"/>
          <w:b/>
          <w:sz w:val="20"/>
        </w:rPr>
        <w:t xml:space="preserve"> poufnych</w:t>
      </w:r>
      <w:r w:rsidRPr="009C2468">
        <w:rPr>
          <w:rFonts w:eastAsia="Calibri" w:cstheme="minorHAnsi"/>
          <w:b/>
          <w:sz w:val="20"/>
        </w:rPr>
        <w:t xml:space="preserve"> uzyskanych od Zamawiającego w trakcie prowadzonego postępowania, zarówno w formie pisemnej, dokumentowej</w:t>
      </w:r>
      <w:r>
        <w:rPr>
          <w:rFonts w:eastAsia="Calibri" w:cstheme="minorHAnsi"/>
          <w:b/>
          <w:sz w:val="20"/>
        </w:rPr>
        <w:t>, elektronicznej jak i ustnej,</w:t>
      </w:r>
      <w:r w:rsidRPr="009C2468">
        <w:rPr>
          <w:rFonts w:eastAsia="Calibri" w:cstheme="minorHAnsi"/>
          <w:b/>
          <w:sz w:val="20"/>
        </w:rPr>
        <w:t xml:space="preserve"> a w szczególności do: </w:t>
      </w:r>
    </w:p>
    <w:p w14:paraId="1C757967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61BF32B7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Zapewnienia wyżej wymienionym informacjom ochrony przed nieuprawnionym ujawnieniem, upublicznieniem, udostępnieniem lub utratą;  </w:t>
      </w:r>
    </w:p>
    <w:p w14:paraId="7F098F90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2CD57589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Zapłacenia na rzecz PGE Dystrybucja S.A. kary umownej </w:t>
      </w:r>
      <w:r>
        <w:rPr>
          <w:rFonts w:eastAsia="Calibri" w:cstheme="minorHAnsi"/>
          <w:sz w:val="20"/>
        </w:rPr>
        <w:t>określonej w umowie</w:t>
      </w:r>
      <w:r w:rsidRPr="009C2468">
        <w:rPr>
          <w:rFonts w:eastAsia="Calibri" w:cstheme="minorHAnsi"/>
          <w:sz w:val="20"/>
        </w:rPr>
        <w:t xml:space="preserve"> w przypadku naruszenia zobowiązań niniejszego Oświadczenia o zachowaniu poufności i nieujawnianiu informacji. Zapłata kary umownej nie wyłącza prawa Zamawiającego do dochodzenia odszkodowania na zasadach ogólnych.</w:t>
      </w:r>
    </w:p>
    <w:p w14:paraId="140AC3BE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 </w:t>
      </w:r>
    </w:p>
    <w:p w14:paraId="7C04019F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Zobowiązujemy się dochować powyższych wymogów zarówno w trakcie prowadzenia postępowania, jak i po jego zakończeniu.</w:t>
      </w:r>
    </w:p>
    <w:p w14:paraId="40BF3A68" w14:textId="77777777" w:rsidR="005E0882" w:rsidRPr="007B5C8C" w:rsidRDefault="005E0882" w:rsidP="005E0882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9C2468">
        <w:rPr>
          <w:rFonts w:eastAsia="Calibri" w:cstheme="minorHAnsi"/>
          <w:sz w:val="20"/>
        </w:rPr>
        <w:t>t.j</w:t>
      </w:r>
      <w:proofErr w:type="spellEnd"/>
      <w:r w:rsidRPr="009C2468">
        <w:rPr>
          <w:rFonts w:eastAsia="Calibri" w:cstheme="minorHAnsi"/>
          <w:sz w:val="20"/>
        </w:rPr>
        <w:t>. Dz. U. 2020, poz. 1913 ze zm</w:t>
      </w:r>
      <w:r w:rsidRPr="007B5C8C">
        <w:rPr>
          <w:rFonts w:eastAsia="Calibri" w:cstheme="minorHAnsi"/>
          <w:sz w:val="20"/>
        </w:rPr>
        <w:t>.).</w:t>
      </w:r>
    </w:p>
    <w:p w14:paraId="1B7F3631" w14:textId="6E03A71F" w:rsidR="00381365" w:rsidRDefault="00381365" w:rsidP="00381365">
      <w:pPr>
        <w:rPr>
          <w:rFonts w:cstheme="minorHAnsi"/>
        </w:rPr>
      </w:pPr>
    </w:p>
    <w:p w14:paraId="3AB8DC5B" w14:textId="77777777" w:rsidR="00C9214B" w:rsidRDefault="00C9214B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sectPr w:rsid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BB5AB0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EB0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F6E67DC" w14:textId="77777777" w:rsidR="005D40A8" w:rsidRPr="005D40A8" w:rsidRDefault="005D40A8" w:rsidP="005D40A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D40A8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9932CE0" w14:textId="77777777" w:rsidR="005D40A8" w:rsidRPr="005D40A8" w:rsidRDefault="005D40A8" w:rsidP="005D40A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D40A8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zakresie przyłączenia do sieci dystrybucyjnej budynku wielolokalowego ,w miejscowości Pomiechówek, nr dz. 1365/3 obręb 0001; gm. Pomiechówek</w:t>
          </w:r>
        </w:p>
        <w:p w14:paraId="5205B493" w14:textId="4E2D71EE" w:rsidR="00347E8D" w:rsidRPr="006B2C28" w:rsidRDefault="005D40A8" w:rsidP="005D40A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D40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CFC5F4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5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46575422">
    <w:abstractNumId w:val="17"/>
  </w:num>
  <w:num w:numId="2" w16cid:durableId="171070359">
    <w:abstractNumId w:val="7"/>
  </w:num>
  <w:num w:numId="3" w16cid:durableId="1134328961">
    <w:abstractNumId w:val="11"/>
  </w:num>
  <w:num w:numId="4" w16cid:durableId="717751413">
    <w:abstractNumId w:val="18"/>
  </w:num>
  <w:num w:numId="5" w16cid:durableId="525868565">
    <w:abstractNumId w:val="17"/>
  </w:num>
  <w:num w:numId="6" w16cid:durableId="145898223">
    <w:abstractNumId w:val="17"/>
  </w:num>
  <w:num w:numId="7" w16cid:durableId="1536309347">
    <w:abstractNumId w:val="3"/>
  </w:num>
  <w:num w:numId="8" w16cid:durableId="1106269442">
    <w:abstractNumId w:val="24"/>
  </w:num>
  <w:num w:numId="9" w16cid:durableId="1060245606">
    <w:abstractNumId w:val="15"/>
  </w:num>
  <w:num w:numId="10" w16cid:durableId="436607928">
    <w:abstractNumId w:val="4"/>
  </w:num>
  <w:num w:numId="11" w16cid:durableId="1280180390">
    <w:abstractNumId w:val="12"/>
  </w:num>
  <w:num w:numId="12" w16cid:durableId="1948350516">
    <w:abstractNumId w:val="10"/>
  </w:num>
  <w:num w:numId="13" w16cid:durableId="1303392011">
    <w:abstractNumId w:val="23"/>
  </w:num>
  <w:num w:numId="14" w16cid:durableId="59180491">
    <w:abstractNumId w:val="20"/>
  </w:num>
  <w:num w:numId="15" w16cid:durableId="996349759">
    <w:abstractNumId w:val="14"/>
  </w:num>
  <w:num w:numId="16" w16cid:durableId="521475080">
    <w:abstractNumId w:val="8"/>
  </w:num>
  <w:num w:numId="17" w16cid:durableId="228539987">
    <w:abstractNumId w:val="5"/>
  </w:num>
  <w:num w:numId="18" w16cid:durableId="5339251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799491">
    <w:abstractNumId w:val="0"/>
  </w:num>
  <w:num w:numId="20" w16cid:durableId="1647854937">
    <w:abstractNumId w:val="25"/>
  </w:num>
  <w:num w:numId="21" w16cid:durableId="1259023338">
    <w:abstractNumId w:val="1"/>
  </w:num>
  <w:num w:numId="22" w16cid:durableId="1402488015">
    <w:abstractNumId w:val="13"/>
  </w:num>
  <w:num w:numId="23" w16cid:durableId="137842135">
    <w:abstractNumId w:val="9"/>
  </w:num>
  <w:num w:numId="24" w16cid:durableId="1644122440">
    <w:abstractNumId w:val="19"/>
  </w:num>
  <w:num w:numId="25" w16cid:durableId="1983535731">
    <w:abstractNumId w:val="22"/>
  </w:num>
  <w:num w:numId="26" w16cid:durableId="1025597685">
    <w:abstractNumId w:val="2"/>
  </w:num>
  <w:num w:numId="27" w16cid:durableId="671760305">
    <w:abstractNumId w:val="21"/>
  </w:num>
  <w:num w:numId="28" w16cid:durableId="166338943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C57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8A0"/>
    <w:rsid w:val="00167B53"/>
    <w:rsid w:val="00172B93"/>
    <w:rsid w:val="00175F4C"/>
    <w:rsid w:val="00183B81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773AC"/>
    <w:rsid w:val="002A3129"/>
    <w:rsid w:val="002A48F7"/>
    <w:rsid w:val="002B5C62"/>
    <w:rsid w:val="002C470F"/>
    <w:rsid w:val="002D0B2D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768DF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3EB0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40A8"/>
    <w:rsid w:val="005D74EB"/>
    <w:rsid w:val="005E0882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A759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115C"/>
    <w:rsid w:val="00772961"/>
    <w:rsid w:val="0078227E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640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6CBF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0C9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80E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14B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8C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0BBD81-1FF6-4358-957F-CABEA88A91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6</cp:revision>
  <cp:lastPrinted>2024-07-15T11:21:00Z</cp:lastPrinted>
  <dcterms:created xsi:type="dcterms:W3CDTF">2025-11-04T07:25:00Z</dcterms:created>
  <dcterms:modified xsi:type="dcterms:W3CDTF">2026-03-04T07:40:00Z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</Properties>
</file>